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809"/>
        <w:gridCol w:w="995"/>
        <w:gridCol w:w="1560"/>
      </w:tblGrid>
      <w:tr w:rsidR="00502228" w:rsidRPr="00A36A87" w14:paraId="535A1F3E" w14:textId="77777777" w:rsidTr="00500E04">
        <w:trPr>
          <w:trHeight w:val="78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F71B5" w14:textId="063237C6" w:rsidR="00397DD2" w:rsidRPr="00A87E6D" w:rsidRDefault="00F0642E" w:rsidP="005B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C6A34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="005B401D" w:rsidRPr="00A87E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02752A">
              <w:rPr>
                <w:rFonts w:ascii="Times New Roman" w:eastAsia="Calibri" w:hAnsi="Times New Roman" w:cs="Times New Roman"/>
                <w:b/>
                <w:lang w:val="en-US"/>
              </w:rPr>
              <w:t>Management Psychology</w:t>
            </w:r>
            <w:bookmarkStart w:id="0" w:name="_GoBack"/>
            <w:bookmarkEnd w:id="0"/>
          </w:p>
        </w:tc>
      </w:tr>
      <w:tr w:rsidR="00502228" w:rsidRPr="0002752A" w14:paraId="492FA131" w14:textId="77777777" w:rsidTr="00397DD2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D7C58" w14:textId="77777777" w:rsidR="00397DD2" w:rsidRPr="000957C5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5A48083F" w14:textId="77777777" w:rsidR="00397DD2" w:rsidRPr="000957C5" w:rsidRDefault="005B401D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="00397DD2" w:rsidRPr="00210D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chedule of the </w:t>
            </w:r>
            <w:r w:rsidR="005D5A5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r w:rsidR="00465CC2" w:rsidRPr="00465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(laboratory) occupation</w:t>
            </w:r>
          </w:p>
          <w:p w14:paraId="18712F48" w14:textId="77777777" w:rsidR="00465CC2" w:rsidRPr="000957C5" w:rsidRDefault="00465CC2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02228" w:rsidRPr="006C6A34" w14:paraId="7CFF954D" w14:textId="77777777" w:rsidTr="00397DD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ABF1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Week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FE8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Name of topic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B94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proofErr w:type="spellStart"/>
            <w:r w:rsidRPr="006C6A34">
              <w:rPr>
                <w:rFonts w:ascii="Times New Roman" w:eastAsia="Times New Roman" w:hAnsi="Times New Roman" w:cs="Times New Roman"/>
                <w:b/>
                <w:lang w:eastAsia="ru-RU"/>
              </w:rPr>
              <w:t>Hours</w:t>
            </w:r>
            <w:proofErr w:type="spellEnd"/>
            <w:r w:rsidRPr="006C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D81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Max. points</w:t>
            </w:r>
          </w:p>
        </w:tc>
      </w:tr>
      <w:tr w:rsidR="00EE0FAC" w:rsidRPr="009A7254" w14:paraId="01D243F1" w14:textId="77777777" w:rsidTr="00047979">
        <w:tc>
          <w:tcPr>
            <w:tcW w:w="809" w:type="dxa"/>
            <w:shd w:val="clear" w:color="auto" w:fill="auto"/>
          </w:tcPr>
          <w:p w14:paraId="740FAA33" w14:textId="6D8664B0" w:rsidR="00EE0FAC" w:rsidRPr="002F7087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6809" w:type="dxa"/>
            <w:shd w:val="clear" w:color="auto" w:fill="auto"/>
          </w:tcPr>
          <w:p w14:paraId="180150DA" w14:textId="57D1AB72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>Practical (laboratory) occupation 1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Foundations of individual behaviour. </w:t>
            </w:r>
          </w:p>
        </w:tc>
        <w:tc>
          <w:tcPr>
            <w:tcW w:w="995" w:type="dxa"/>
          </w:tcPr>
          <w:p w14:paraId="05878B73" w14:textId="21AB29D4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</w:tcPr>
          <w:p w14:paraId="3BFD5C7F" w14:textId="3E7075B2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0FAC" w:rsidRPr="009A7254" w14:paraId="5127B46B" w14:textId="77777777" w:rsidTr="00047979">
        <w:tc>
          <w:tcPr>
            <w:tcW w:w="809" w:type="dxa"/>
            <w:shd w:val="clear" w:color="auto" w:fill="auto"/>
          </w:tcPr>
          <w:p w14:paraId="7A8512D2" w14:textId="7B5FF2AB" w:rsidR="00EE0FAC" w:rsidRPr="009A52D7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09" w:type="dxa"/>
            <w:shd w:val="clear" w:color="auto" w:fill="auto"/>
          </w:tcPr>
          <w:p w14:paraId="5E2FEAD1" w14:textId="2AED957D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2.</w:t>
            </w: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E87720">
              <w:rPr>
                <w:rFonts w:ascii="Times New Roman" w:eastAsia="Calibri" w:hAnsi="Times New Roman" w:cs="Times New Roman"/>
                <w:lang w:val="en-GB"/>
              </w:rPr>
              <w:t>Characteristics of People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F502D50" w14:textId="778CB08D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71E74AA6" w14:textId="6B5E10C0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0FAC" w:rsidRPr="00EB7869" w14:paraId="20730819" w14:textId="77777777" w:rsidTr="00047979">
        <w:tc>
          <w:tcPr>
            <w:tcW w:w="809" w:type="dxa"/>
            <w:shd w:val="clear" w:color="auto" w:fill="auto"/>
          </w:tcPr>
          <w:p w14:paraId="7B415F49" w14:textId="12B57596" w:rsidR="00EE0FAC" w:rsidRPr="00EB7869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3</w:t>
            </w:r>
          </w:p>
        </w:tc>
        <w:tc>
          <w:tcPr>
            <w:tcW w:w="6809" w:type="dxa"/>
            <w:shd w:val="clear" w:color="auto" w:fill="auto"/>
          </w:tcPr>
          <w:p w14:paraId="15F15B60" w14:textId="566CBB4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3.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Big Five Model of Personality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74B1C0F" w14:textId="24589C8F" w:rsidR="00EE0FAC" w:rsidRPr="00EB786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7804F67" w14:textId="767ADBA9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2D4FAB37" w14:textId="77777777" w:rsidTr="00047979">
        <w:tc>
          <w:tcPr>
            <w:tcW w:w="809" w:type="dxa"/>
            <w:shd w:val="clear" w:color="auto" w:fill="auto"/>
          </w:tcPr>
          <w:p w14:paraId="780A6D36" w14:textId="6249C7B2" w:rsidR="00EE0FAC" w:rsidRPr="0052691D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14:paraId="430CB16B" w14:textId="437EE7AF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4.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Nature of Values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Nature of Work Attitudes</w:t>
            </w:r>
          </w:p>
        </w:tc>
        <w:tc>
          <w:tcPr>
            <w:tcW w:w="995" w:type="dxa"/>
          </w:tcPr>
          <w:p w14:paraId="58FF3900" w14:textId="768AED40" w:rsidR="00EE0FAC" w:rsidRPr="00E836C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523A9AC0" w14:textId="4ABCB7CC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C253B5" w14:paraId="433003CD" w14:textId="77777777" w:rsidTr="00047979">
        <w:trPr>
          <w:trHeight w:val="287"/>
        </w:trPr>
        <w:tc>
          <w:tcPr>
            <w:tcW w:w="809" w:type="dxa"/>
            <w:shd w:val="clear" w:color="auto" w:fill="auto"/>
          </w:tcPr>
          <w:p w14:paraId="6468334C" w14:textId="44E3D737" w:rsidR="00EE0FA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6809" w:type="dxa"/>
            <w:shd w:val="clear" w:color="auto" w:fill="auto"/>
          </w:tcPr>
          <w:p w14:paraId="0C84CE0B" w14:textId="73C4251B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E724EB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5</w:t>
            </w:r>
            <w:r w:rsidRPr="00E724EB">
              <w:rPr>
                <w:rFonts w:ascii="Times New Roman" w:eastAsia="Calibri" w:hAnsi="Times New Roman" w:cs="Times New Roman"/>
                <w:lang w:val="en-GB"/>
              </w:rPr>
              <w:t>.  The Nature of Work Attitudes</w:t>
            </w:r>
          </w:p>
        </w:tc>
        <w:tc>
          <w:tcPr>
            <w:tcW w:w="995" w:type="dxa"/>
          </w:tcPr>
          <w:p w14:paraId="5DE130E5" w14:textId="46D06BA1" w:rsidR="00EE0FAC" w:rsidRPr="00C253B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231DA42C" w14:textId="44BDCBD7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55F64" w14:paraId="3AB93EE0" w14:textId="77777777" w:rsidTr="00047979">
        <w:tc>
          <w:tcPr>
            <w:tcW w:w="809" w:type="dxa"/>
            <w:shd w:val="clear" w:color="auto" w:fill="auto"/>
          </w:tcPr>
          <w:p w14:paraId="240EA4D1" w14:textId="4041D477" w:rsidR="00EE0FA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6809" w:type="dxa"/>
            <w:shd w:val="clear" w:color="auto" w:fill="auto"/>
          </w:tcPr>
          <w:p w14:paraId="60D5BB7E" w14:textId="3880BF82" w:rsidR="00EE0FAC" w:rsidRPr="00800043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6.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253B5">
              <w:rPr>
                <w:rFonts w:ascii="Times New Roman" w:eastAsia="Calibri" w:hAnsi="Times New Roman" w:cs="Times New Roman"/>
                <w:lang w:val="en-GB"/>
              </w:rPr>
              <w:t>Emotional Intelligence</w:t>
            </w:r>
          </w:p>
        </w:tc>
        <w:tc>
          <w:tcPr>
            <w:tcW w:w="995" w:type="dxa"/>
          </w:tcPr>
          <w:p w14:paraId="0286BB40" w14:textId="3E3FB5BE" w:rsidR="00EE0FAC" w:rsidRPr="00D10243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05CA3E00" w14:textId="2D2C19DC" w:rsidR="00EE0FAC" w:rsidRPr="009A52D7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DC2396" w14:paraId="498F015E" w14:textId="77777777" w:rsidTr="00047979">
        <w:tc>
          <w:tcPr>
            <w:tcW w:w="809" w:type="dxa"/>
            <w:shd w:val="clear" w:color="auto" w:fill="auto"/>
          </w:tcPr>
          <w:p w14:paraId="6FADDCAC" w14:textId="0FE8CC9D" w:rsidR="00EE0FAC" w:rsidRPr="00703E86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</w:p>
        </w:tc>
        <w:tc>
          <w:tcPr>
            <w:tcW w:w="6809" w:type="dxa"/>
            <w:shd w:val="clear" w:color="auto" w:fill="auto"/>
          </w:tcPr>
          <w:p w14:paraId="7BF7A413" w14:textId="70FE65A5" w:rsidR="00EE0FAC" w:rsidRPr="008272C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C053F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7</w:t>
            </w:r>
            <w:r w:rsidRPr="007C053F"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2C1E1F">
              <w:rPr>
                <w:lang w:val="en-US"/>
              </w:rPr>
              <w:t xml:space="preserve">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Biographical Characteristics</w:t>
            </w:r>
          </w:p>
        </w:tc>
        <w:tc>
          <w:tcPr>
            <w:tcW w:w="995" w:type="dxa"/>
          </w:tcPr>
          <w:p w14:paraId="665E54D3" w14:textId="6A8E5723" w:rsidR="00EE0FAC" w:rsidRPr="00496F8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BE92075" w14:textId="71B1BEA4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C65D1" w14:paraId="3F185AB1" w14:textId="77777777" w:rsidTr="00047979">
        <w:trPr>
          <w:trHeight w:val="472"/>
        </w:trPr>
        <w:tc>
          <w:tcPr>
            <w:tcW w:w="809" w:type="dxa"/>
            <w:shd w:val="clear" w:color="auto" w:fill="auto"/>
          </w:tcPr>
          <w:p w14:paraId="0E345D53" w14:textId="4AEB8D1E" w:rsidR="00EE0FAC" w:rsidRPr="00703E86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6809" w:type="dxa"/>
            <w:shd w:val="clear" w:color="auto" w:fill="auto"/>
          </w:tcPr>
          <w:p w14:paraId="09ECFB65" w14:textId="49919555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272C4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8272C4">
              <w:rPr>
                <w:rFonts w:ascii="Times New Roman" w:eastAsia="Calibri" w:hAnsi="Times New Roman" w:cs="Times New Roman"/>
                <w:lang w:val="en-GB"/>
              </w:rPr>
              <w:t>8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Early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Contemporary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374F4AE" w14:textId="711ACB1F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18DBB0BF" w14:textId="2BEF5E06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C65D1" w14:paraId="162F0398" w14:textId="77777777" w:rsidTr="00047979">
        <w:tc>
          <w:tcPr>
            <w:tcW w:w="809" w:type="dxa"/>
            <w:shd w:val="clear" w:color="auto" w:fill="auto"/>
          </w:tcPr>
          <w:p w14:paraId="245C00D5" w14:textId="18F6C61A" w:rsidR="00EE0FAC" w:rsidRPr="00EC65D1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  <w:tc>
          <w:tcPr>
            <w:tcW w:w="6809" w:type="dxa"/>
            <w:shd w:val="clear" w:color="auto" w:fill="auto"/>
          </w:tcPr>
          <w:p w14:paraId="7898BE9F" w14:textId="4E1A9695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272C4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9.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Early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Contemporary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16D5D266" w14:textId="6D0FA260" w:rsidR="00EE0FAC" w:rsidRPr="00EC65D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23F5579E" w14:textId="0BD52B53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1B388EBF" w14:textId="77777777" w:rsidTr="00047979">
        <w:tc>
          <w:tcPr>
            <w:tcW w:w="809" w:type="dxa"/>
            <w:shd w:val="clear" w:color="auto" w:fill="auto"/>
          </w:tcPr>
          <w:p w14:paraId="24A9A4BA" w14:textId="0BEBB8BE" w:rsidR="00EE0FAC" w:rsidRPr="00DE3F8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6809" w:type="dxa"/>
            <w:shd w:val="clear" w:color="auto" w:fill="auto"/>
          </w:tcPr>
          <w:p w14:paraId="1B214A7D" w14:textId="6D1AFD3B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10. 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Work Stress and Its Management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</w:p>
        </w:tc>
        <w:tc>
          <w:tcPr>
            <w:tcW w:w="995" w:type="dxa"/>
          </w:tcPr>
          <w:p w14:paraId="67336BDC" w14:textId="3F71A0B8" w:rsidR="00EE0FAC" w:rsidRPr="009F54B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3ABDB794" w14:textId="052F760F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01A70959" w14:textId="77777777" w:rsidTr="00047979">
        <w:tc>
          <w:tcPr>
            <w:tcW w:w="809" w:type="dxa"/>
            <w:shd w:val="clear" w:color="auto" w:fill="auto"/>
          </w:tcPr>
          <w:p w14:paraId="63C8F107" w14:textId="08D0CE4E" w:rsidR="00EE0FAC" w:rsidRPr="009F54B1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</w:t>
            </w:r>
          </w:p>
        </w:tc>
        <w:tc>
          <w:tcPr>
            <w:tcW w:w="6809" w:type="dxa"/>
            <w:shd w:val="clear" w:color="auto" w:fill="auto"/>
          </w:tcPr>
          <w:p w14:paraId="2ED389DD" w14:textId="4D874A4C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11.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Responsible Managers Relieve Stress on Their Employees</w:t>
            </w:r>
          </w:p>
        </w:tc>
        <w:tc>
          <w:tcPr>
            <w:tcW w:w="995" w:type="dxa"/>
          </w:tcPr>
          <w:p w14:paraId="045CA17B" w14:textId="5A3A15C8" w:rsidR="00EE0FAC" w:rsidRPr="009F54B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70AB9604" w14:textId="01628123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6E850158" w14:textId="77777777" w:rsidTr="00047979">
        <w:tc>
          <w:tcPr>
            <w:tcW w:w="809" w:type="dxa"/>
            <w:shd w:val="clear" w:color="auto" w:fill="auto"/>
          </w:tcPr>
          <w:p w14:paraId="001E5269" w14:textId="3B00C946" w:rsidR="00EE0FAC" w:rsidRPr="00FF0238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12</w:t>
            </w:r>
          </w:p>
        </w:tc>
        <w:tc>
          <w:tcPr>
            <w:tcW w:w="6809" w:type="dxa"/>
            <w:shd w:val="clear" w:color="auto" w:fill="auto"/>
          </w:tcPr>
          <w:p w14:paraId="264C26AB" w14:textId="283646B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>2. Improving occupational safety, health, and risk management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995" w:type="dxa"/>
          </w:tcPr>
          <w:p w14:paraId="527426A7" w14:textId="4542C573" w:rsidR="00EE0FAC" w:rsidRPr="00232A9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CFBAF68" w14:textId="2D9D9BC1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26466EE4" w14:textId="77777777" w:rsidTr="00047979">
        <w:tc>
          <w:tcPr>
            <w:tcW w:w="809" w:type="dxa"/>
            <w:shd w:val="clear" w:color="auto" w:fill="auto"/>
          </w:tcPr>
          <w:p w14:paraId="7F9181A1" w14:textId="126CFFD3" w:rsidR="00EE0FAC" w:rsidRPr="009A52D7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</w:p>
        </w:tc>
        <w:tc>
          <w:tcPr>
            <w:tcW w:w="6809" w:type="dxa"/>
            <w:shd w:val="clear" w:color="auto" w:fill="auto"/>
          </w:tcPr>
          <w:p w14:paraId="0C26F6A7" w14:textId="7A9F0AC7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3.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Dimensions of National Cultures, Culture Scores and Personality Scores</w:t>
            </w:r>
          </w:p>
        </w:tc>
        <w:tc>
          <w:tcPr>
            <w:tcW w:w="995" w:type="dxa"/>
          </w:tcPr>
          <w:p w14:paraId="4DD10D34" w14:textId="426D7F49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67F467FE" w14:textId="7DB8EB42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634492BF" w14:textId="77777777" w:rsidTr="00047979">
        <w:tc>
          <w:tcPr>
            <w:tcW w:w="809" w:type="dxa"/>
            <w:shd w:val="clear" w:color="auto" w:fill="auto"/>
          </w:tcPr>
          <w:p w14:paraId="27CD90F5" w14:textId="18895483" w:rsidR="00EE0FAC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809" w:type="dxa"/>
            <w:shd w:val="clear" w:color="auto" w:fill="auto"/>
          </w:tcPr>
          <w:p w14:paraId="143EBE74" w14:textId="677BE7F9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4.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The Conflict Process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Individual Differences in Negotiation Effectiveness</w:t>
            </w:r>
          </w:p>
        </w:tc>
        <w:tc>
          <w:tcPr>
            <w:tcW w:w="995" w:type="dxa"/>
          </w:tcPr>
          <w:p w14:paraId="461D2B80" w14:textId="177F391D" w:rsidR="00EE0FAC" w:rsidRPr="00444B1E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681AB2A7" w14:textId="06BED878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0EFEB9B1" w14:textId="77777777" w:rsidTr="00047979">
        <w:tc>
          <w:tcPr>
            <w:tcW w:w="809" w:type="dxa"/>
            <w:shd w:val="clear" w:color="auto" w:fill="auto"/>
          </w:tcPr>
          <w:p w14:paraId="5BD46723" w14:textId="62831948" w:rsidR="00EE0FAC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809" w:type="dxa"/>
            <w:shd w:val="clear" w:color="auto" w:fill="auto"/>
          </w:tcPr>
          <w:p w14:paraId="7E859FCC" w14:textId="5A6DC70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 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5.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Leading for the Future: Mentoring</w:t>
            </w:r>
          </w:p>
        </w:tc>
        <w:tc>
          <w:tcPr>
            <w:tcW w:w="995" w:type="dxa"/>
          </w:tcPr>
          <w:p w14:paraId="67505F80" w14:textId="40786820" w:rsidR="00EE0FAC" w:rsidRPr="00444B1E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116C9E39" w14:textId="663F69A4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14:paraId="7718DEB7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0251409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A87E6D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95DF5" w14:textId="77777777" w:rsidR="00A02CEE" w:rsidRDefault="00A02CEE" w:rsidP="000160AB">
      <w:pPr>
        <w:spacing w:after="0" w:line="240" w:lineRule="auto"/>
      </w:pPr>
      <w:r>
        <w:separator/>
      </w:r>
    </w:p>
  </w:endnote>
  <w:endnote w:type="continuationSeparator" w:id="0">
    <w:p w14:paraId="2361B0A7" w14:textId="77777777" w:rsidR="00A02CEE" w:rsidRDefault="00A02CEE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26CDB" w14:textId="77777777" w:rsidR="00A02CEE" w:rsidRDefault="00A02CEE" w:rsidP="000160AB">
      <w:pPr>
        <w:spacing w:after="0" w:line="240" w:lineRule="auto"/>
      </w:pPr>
      <w:r>
        <w:separator/>
      </w:r>
    </w:p>
  </w:footnote>
  <w:footnote w:type="continuationSeparator" w:id="0">
    <w:p w14:paraId="6C52A768" w14:textId="77777777" w:rsidR="00A02CEE" w:rsidRDefault="00A02CEE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E"/>
    <w:rsid w:val="000160AB"/>
    <w:rsid w:val="0002752A"/>
    <w:rsid w:val="00030FC3"/>
    <w:rsid w:val="00064312"/>
    <w:rsid w:val="000957C5"/>
    <w:rsid w:val="00145F49"/>
    <w:rsid w:val="001B350C"/>
    <w:rsid w:val="00210DBA"/>
    <w:rsid w:val="00253C6E"/>
    <w:rsid w:val="002C1E1F"/>
    <w:rsid w:val="00347059"/>
    <w:rsid w:val="00351FB4"/>
    <w:rsid w:val="00381552"/>
    <w:rsid w:val="00383124"/>
    <w:rsid w:val="00397DD2"/>
    <w:rsid w:val="00402699"/>
    <w:rsid w:val="00435AD0"/>
    <w:rsid w:val="00465CC2"/>
    <w:rsid w:val="004976B0"/>
    <w:rsid w:val="00500E04"/>
    <w:rsid w:val="00502228"/>
    <w:rsid w:val="0052691D"/>
    <w:rsid w:val="00571114"/>
    <w:rsid w:val="00571600"/>
    <w:rsid w:val="00587041"/>
    <w:rsid w:val="005B401D"/>
    <w:rsid w:val="005B71B7"/>
    <w:rsid w:val="005D5A51"/>
    <w:rsid w:val="00603AFA"/>
    <w:rsid w:val="006F4D32"/>
    <w:rsid w:val="00733560"/>
    <w:rsid w:val="00735840"/>
    <w:rsid w:val="007C053F"/>
    <w:rsid w:val="007F5D25"/>
    <w:rsid w:val="00800043"/>
    <w:rsid w:val="008A18D5"/>
    <w:rsid w:val="009A3BFA"/>
    <w:rsid w:val="009A7254"/>
    <w:rsid w:val="009F54B1"/>
    <w:rsid w:val="00A02CEE"/>
    <w:rsid w:val="00A36A87"/>
    <w:rsid w:val="00A87E6D"/>
    <w:rsid w:val="00A92F26"/>
    <w:rsid w:val="00AE4B9F"/>
    <w:rsid w:val="00AF0AB0"/>
    <w:rsid w:val="00B37974"/>
    <w:rsid w:val="00B809FC"/>
    <w:rsid w:val="00BA3A6E"/>
    <w:rsid w:val="00BA7D1A"/>
    <w:rsid w:val="00C253B5"/>
    <w:rsid w:val="00C74747"/>
    <w:rsid w:val="00CB5BD5"/>
    <w:rsid w:val="00D55135"/>
    <w:rsid w:val="00DC2396"/>
    <w:rsid w:val="00DC7C0C"/>
    <w:rsid w:val="00DE3F8C"/>
    <w:rsid w:val="00DF1B9F"/>
    <w:rsid w:val="00E374F3"/>
    <w:rsid w:val="00E8330B"/>
    <w:rsid w:val="00E836C4"/>
    <w:rsid w:val="00E87720"/>
    <w:rsid w:val="00EC65D1"/>
    <w:rsid w:val="00EE0FAC"/>
    <w:rsid w:val="00F0642E"/>
    <w:rsid w:val="00F2010F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D148"/>
  <w15:docId w15:val="{4E037202-AE25-4C16-B37E-B74E7E53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5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0AB"/>
  </w:style>
  <w:style w:type="paragraph" w:styleId="a8">
    <w:name w:val="footer"/>
    <w:basedOn w:val="a"/>
    <w:link w:val="a9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CCF1-37DB-48B2-9093-05012A9F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tazhina gayniya</cp:lastModifiedBy>
  <cp:revision>2</cp:revision>
  <dcterms:created xsi:type="dcterms:W3CDTF">2019-10-15T16:38:00Z</dcterms:created>
  <dcterms:modified xsi:type="dcterms:W3CDTF">2019-10-15T16:38:00Z</dcterms:modified>
</cp:coreProperties>
</file>